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9F" w:rsidRDefault="00E4206B" w:rsidP="00293C9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293C9F">
        <w:rPr>
          <w:b/>
          <w:bCs/>
          <w:sz w:val="28"/>
          <w:szCs w:val="28"/>
        </w:rPr>
        <w:t xml:space="preserve">едеральное, региональное, местное законодательство в части условий и порядка обеспечения и организации </w:t>
      </w:r>
      <w:r w:rsidR="001824F2" w:rsidRPr="003D2A14">
        <w:rPr>
          <w:b/>
          <w:bCs/>
          <w:sz w:val="28"/>
          <w:szCs w:val="28"/>
        </w:rPr>
        <w:t>питания</w:t>
      </w:r>
      <w:r w:rsidR="00293C9F">
        <w:rPr>
          <w:b/>
          <w:bCs/>
          <w:sz w:val="28"/>
          <w:szCs w:val="28"/>
        </w:rPr>
        <w:t>,</w:t>
      </w:r>
      <w:r w:rsidR="001824F2" w:rsidRPr="003D2A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том числе льготного</w:t>
      </w:r>
    </w:p>
    <w:p w:rsidR="001824F2" w:rsidRPr="00293C9F" w:rsidRDefault="001824F2" w:rsidP="00293C9F">
      <w:pPr>
        <w:outlineLvl w:val="2"/>
        <w:rPr>
          <w:bCs/>
          <w:sz w:val="28"/>
          <w:szCs w:val="28"/>
        </w:rPr>
      </w:pPr>
    </w:p>
    <w:p w:rsidR="00293C9F" w:rsidRPr="00417942" w:rsidRDefault="00293C9F" w:rsidP="00293C9F">
      <w:pPr>
        <w:jc w:val="both"/>
        <w:outlineLvl w:val="2"/>
        <w:rPr>
          <w:rStyle w:val="FontStyle18"/>
          <w:bCs/>
          <w:color w:val="auto"/>
          <w:sz w:val="28"/>
          <w:szCs w:val="28"/>
        </w:rPr>
      </w:pPr>
      <w:r w:rsidRPr="00417942">
        <w:rPr>
          <w:rStyle w:val="FontStyle18"/>
          <w:sz w:val="28"/>
          <w:szCs w:val="28"/>
        </w:rPr>
        <w:tab/>
        <w:t xml:space="preserve">В ходе организации образовательного процесса, спланированного с учетом круглосуточного пребывания части обучающихся в </w:t>
      </w:r>
      <w:r w:rsidRPr="00417942">
        <w:rPr>
          <w:bCs/>
          <w:sz w:val="28"/>
          <w:szCs w:val="28"/>
        </w:rPr>
        <w:t>КГБОУ «Норильская школа-интернат»</w:t>
      </w:r>
      <w:r w:rsidRPr="00417942">
        <w:rPr>
          <w:rStyle w:val="FontStyle18"/>
          <w:sz w:val="28"/>
          <w:szCs w:val="28"/>
        </w:rPr>
        <w:t>, проведения учебных занятий в первую половину дня, внеурочной деятельности, работы групп продленного дня и интернированных групп во второй половине дня для льготной категории школьников с ограниченными возможностями здоровья, в том числе детей-</w:t>
      </w:r>
      <w:proofErr w:type="gramStart"/>
      <w:r w:rsidRPr="00417942">
        <w:rPr>
          <w:rStyle w:val="FontStyle18"/>
          <w:sz w:val="28"/>
          <w:szCs w:val="28"/>
        </w:rPr>
        <w:t>инвалидов,  осуществляется</w:t>
      </w:r>
      <w:proofErr w:type="gramEnd"/>
      <w:r w:rsidRPr="00417942">
        <w:rPr>
          <w:rStyle w:val="FontStyle18"/>
          <w:sz w:val="28"/>
          <w:szCs w:val="28"/>
        </w:rPr>
        <w:t xml:space="preserve">  организация горячего питания в соответствии:</w:t>
      </w:r>
    </w:p>
    <w:p w:rsidR="00293C9F" w:rsidRPr="00417942" w:rsidRDefault="00293C9F" w:rsidP="00293C9F">
      <w:pPr>
        <w:pStyle w:val="Style3"/>
        <w:widowControl/>
        <w:tabs>
          <w:tab w:val="left" w:pos="845"/>
        </w:tabs>
        <w:spacing w:line="240" w:lineRule="auto"/>
        <w:ind w:left="360" w:firstLine="0"/>
        <w:rPr>
          <w:rStyle w:val="FontStyle18"/>
          <w:sz w:val="28"/>
          <w:szCs w:val="28"/>
        </w:rPr>
      </w:pPr>
    </w:p>
    <w:p w:rsidR="001824F2" w:rsidRPr="00417942" w:rsidRDefault="001824F2" w:rsidP="002000DE">
      <w:pPr>
        <w:pStyle w:val="Style3"/>
        <w:widowControl/>
        <w:numPr>
          <w:ilvl w:val="0"/>
          <w:numId w:val="13"/>
        </w:numPr>
        <w:tabs>
          <w:tab w:val="left" w:pos="845"/>
        </w:tabs>
        <w:spacing w:line="240" w:lineRule="auto"/>
        <w:rPr>
          <w:rStyle w:val="FontStyle18"/>
          <w:sz w:val="28"/>
          <w:szCs w:val="28"/>
        </w:rPr>
      </w:pPr>
      <w:r w:rsidRPr="00417942">
        <w:rPr>
          <w:rStyle w:val="FontStyle18"/>
          <w:sz w:val="28"/>
          <w:szCs w:val="28"/>
        </w:rPr>
        <w:t xml:space="preserve">п. 1 ст. 37 Федерального Закона Российской </w:t>
      </w:r>
      <w:r w:rsidRPr="00417942">
        <w:rPr>
          <w:rStyle w:val="FontStyle14"/>
          <w:sz w:val="28"/>
          <w:szCs w:val="28"/>
        </w:rPr>
        <w:t xml:space="preserve">Федерации </w:t>
      </w:r>
      <w:r w:rsidRPr="00417942">
        <w:rPr>
          <w:rStyle w:val="FontStyle18"/>
          <w:sz w:val="28"/>
          <w:szCs w:val="28"/>
        </w:rPr>
        <w:t>от 29 декабря 2012 г. №273-ФЗ "Об образовании в Российской Федерации";</w:t>
      </w:r>
    </w:p>
    <w:p w:rsidR="0027287F" w:rsidRPr="00417942" w:rsidRDefault="0027287F" w:rsidP="002000DE">
      <w:pPr>
        <w:pStyle w:val="Style3"/>
        <w:widowControl/>
        <w:numPr>
          <w:ilvl w:val="0"/>
          <w:numId w:val="13"/>
        </w:numPr>
        <w:tabs>
          <w:tab w:val="left" w:pos="845"/>
        </w:tabs>
        <w:spacing w:line="240" w:lineRule="auto"/>
        <w:rPr>
          <w:rStyle w:val="FontStyle18"/>
          <w:sz w:val="28"/>
          <w:szCs w:val="28"/>
        </w:rPr>
      </w:pPr>
      <w:r w:rsidRPr="00417942">
        <w:rPr>
          <w:color w:val="000000"/>
          <w:sz w:val="28"/>
          <w:szCs w:val="28"/>
        </w:rPr>
        <w:t>Федеральным Законом от 30.03.1999 № 52-ФЗ «О санитарно-эпидемиологическом благополучии населения», требования Федерального Закона от 02.01.2000 № 29-ФЗ «О качестве и безопасности пищевых продуктов»</w:t>
      </w:r>
      <w:r w:rsidR="00FC60DE" w:rsidRPr="00417942">
        <w:rPr>
          <w:color w:val="000000"/>
          <w:sz w:val="28"/>
          <w:szCs w:val="28"/>
        </w:rPr>
        <w:t>;</w:t>
      </w:r>
    </w:p>
    <w:p w:rsidR="0027287F" w:rsidRPr="00417942" w:rsidRDefault="00A916F4" w:rsidP="002000DE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color w:val="000000"/>
          <w:sz w:val="28"/>
          <w:szCs w:val="28"/>
        </w:rPr>
      </w:pPr>
      <w:r>
        <w:rPr>
          <w:rStyle w:val="FontStyle18"/>
          <w:sz w:val="28"/>
          <w:szCs w:val="28"/>
        </w:rPr>
        <w:t xml:space="preserve">С </w:t>
      </w:r>
      <w:bookmarkStart w:id="0" w:name="_GoBack"/>
      <w:bookmarkEnd w:id="0"/>
      <w:r w:rsidR="006E087D" w:rsidRPr="00417942">
        <w:rPr>
          <w:color w:val="000000"/>
          <w:sz w:val="28"/>
          <w:szCs w:val="28"/>
        </w:rPr>
        <w:t>установленными санитарно-гигиенические правилами и нормами обслуживания, условия приготовления пищи, хранения и реализации скоропортящихся продуктов в соответствии с постановлением Главного государственного санитарного врача РФ от 31.03.2011 № 29 «Об утверждении СП 2.3.6.2867-11 «Изменения и дополнения № 4 к СП 2.3.6.1079-01 «Санитарно-эпидемиологические требования к организациям общественного питания, изготовлению и оборотоспособности в них пищевых продук</w:t>
      </w:r>
      <w:r w:rsidR="0027287F" w:rsidRPr="00417942">
        <w:rPr>
          <w:color w:val="000000"/>
          <w:sz w:val="28"/>
          <w:szCs w:val="28"/>
        </w:rPr>
        <w:t>тов и продовольственного сырья»;</w:t>
      </w:r>
    </w:p>
    <w:p w:rsidR="00447562" w:rsidRPr="00417942" w:rsidRDefault="006E087D" w:rsidP="002000DE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18"/>
          <w:sz w:val="28"/>
          <w:szCs w:val="28"/>
        </w:rPr>
      </w:pPr>
      <w:r w:rsidRPr="00417942">
        <w:rPr>
          <w:color w:val="000000"/>
          <w:sz w:val="28"/>
          <w:szCs w:val="28"/>
        </w:rPr>
        <w:t>постановлением Главного государственного санитарного врача РФ от 22.05.2003 № 98 «О введении в действие Санитарно-эпидемиологических правил и нормативов СанПиН 2.3.2.1324-03», постановлением Главного государственного санитарного врача РФ от 23.07.2008 N 45 «Об утверждении СанПиН 2.4.5.2409-08»</w:t>
      </w:r>
      <w:r w:rsidR="00FC60DE" w:rsidRPr="00417942">
        <w:rPr>
          <w:color w:val="000000"/>
          <w:sz w:val="28"/>
          <w:szCs w:val="28"/>
        </w:rPr>
        <w:t>;</w:t>
      </w:r>
    </w:p>
    <w:p w:rsidR="00417942" w:rsidRPr="00417942" w:rsidRDefault="00417942" w:rsidP="00FC60DE">
      <w:pPr>
        <w:pStyle w:val="Style3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18"/>
          <w:sz w:val="28"/>
          <w:szCs w:val="28"/>
        </w:rPr>
      </w:pPr>
      <w:r w:rsidRPr="00417942">
        <w:rPr>
          <w:color w:val="333333"/>
          <w:sz w:val="28"/>
          <w:szCs w:val="28"/>
          <w:shd w:val="clear" w:color="auto" w:fill="FFFFFF"/>
        </w:rPr>
        <w:t xml:space="preserve">законом Красноярского края от 02.011.2000г.  №12-961 </w:t>
      </w:r>
      <w:proofErr w:type="gramStart"/>
      <w:r w:rsidRPr="00417942">
        <w:rPr>
          <w:color w:val="333333"/>
          <w:sz w:val="28"/>
          <w:szCs w:val="28"/>
          <w:shd w:val="clear" w:color="auto" w:fill="FFFFFF"/>
        </w:rPr>
        <w:t>« О</w:t>
      </w:r>
      <w:proofErr w:type="gramEnd"/>
      <w:r w:rsidRPr="00417942">
        <w:rPr>
          <w:color w:val="333333"/>
          <w:sz w:val="28"/>
          <w:szCs w:val="28"/>
          <w:shd w:val="clear" w:color="auto" w:fill="FFFFFF"/>
        </w:rPr>
        <w:t xml:space="preserve"> защите прав ребенка»;</w:t>
      </w:r>
    </w:p>
    <w:p w:rsidR="005E7D3E" w:rsidRPr="00417942" w:rsidRDefault="00293C9F" w:rsidP="002000DE">
      <w:pPr>
        <w:pStyle w:val="a3"/>
        <w:numPr>
          <w:ilvl w:val="0"/>
          <w:numId w:val="12"/>
        </w:numPr>
        <w:tabs>
          <w:tab w:val="left" w:pos="284"/>
        </w:tabs>
        <w:jc w:val="both"/>
        <w:rPr>
          <w:sz w:val="28"/>
          <w:szCs w:val="28"/>
        </w:rPr>
      </w:pPr>
      <w:r w:rsidRPr="00417942">
        <w:rPr>
          <w:sz w:val="28"/>
          <w:szCs w:val="28"/>
        </w:rPr>
        <w:t>п</w:t>
      </w:r>
      <w:r w:rsidR="005E7D3E" w:rsidRPr="00417942">
        <w:rPr>
          <w:sz w:val="28"/>
          <w:szCs w:val="28"/>
        </w:rPr>
        <w:t>остановлени</w:t>
      </w:r>
      <w:r w:rsidRPr="00417942">
        <w:rPr>
          <w:sz w:val="28"/>
          <w:szCs w:val="28"/>
        </w:rPr>
        <w:t>ем</w:t>
      </w:r>
      <w:r w:rsidR="005E7D3E" w:rsidRPr="00417942">
        <w:rPr>
          <w:sz w:val="28"/>
          <w:szCs w:val="28"/>
        </w:rPr>
        <w:t xml:space="preserve"> Правительства Красноярского края № 351-п от 19.06.2018г. </w:t>
      </w:r>
      <w:r w:rsidR="002000DE" w:rsidRPr="00417942">
        <w:rPr>
          <w:color w:val="333333"/>
          <w:sz w:val="28"/>
          <w:szCs w:val="28"/>
          <w:shd w:val="clear" w:color="auto" w:fill="FFFFFF"/>
        </w:rPr>
        <w:t>"Об утверждении</w:t>
      </w:r>
      <w:r w:rsidR="002066DC" w:rsidRPr="00417942">
        <w:rPr>
          <w:color w:val="333333"/>
          <w:sz w:val="28"/>
          <w:szCs w:val="28"/>
          <w:shd w:val="clear" w:color="auto" w:fill="FFFFFF"/>
        </w:rPr>
        <w:t xml:space="preserve"> </w:t>
      </w:r>
      <w:r w:rsidR="002000DE" w:rsidRPr="00417942">
        <w:rPr>
          <w:color w:val="333333"/>
          <w:sz w:val="28"/>
          <w:szCs w:val="28"/>
          <w:shd w:val="clear" w:color="auto" w:fill="FFFFFF"/>
        </w:rPr>
        <w:t>Порядка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обедом"</w:t>
      </w:r>
      <w:r w:rsidR="00FC60DE" w:rsidRPr="00417942">
        <w:rPr>
          <w:color w:val="333333"/>
          <w:sz w:val="28"/>
          <w:szCs w:val="28"/>
          <w:shd w:val="clear" w:color="auto" w:fill="FFFFFF"/>
        </w:rPr>
        <w:t>;</w:t>
      </w:r>
    </w:p>
    <w:p w:rsidR="005E7D3E" w:rsidRPr="00417942" w:rsidRDefault="00293C9F" w:rsidP="002000DE">
      <w:pPr>
        <w:pStyle w:val="a5"/>
        <w:numPr>
          <w:ilvl w:val="0"/>
          <w:numId w:val="12"/>
        </w:numPr>
        <w:rPr>
          <w:szCs w:val="28"/>
        </w:rPr>
      </w:pPr>
      <w:r w:rsidRPr="00417942">
        <w:rPr>
          <w:szCs w:val="28"/>
        </w:rPr>
        <w:t>п</w:t>
      </w:r>
      <w:r w:rsidR="005E7D3E" w:rsidRPr="00417942">
        <w:rPr>
          <w:szCs w:val="28"/>
        </w:rPr>
        <w:t>остановлени</w:t>
      </w:r>
      <w:r w:rsidRPr="00417942">
        <w:rPr>
          <w:szCs w:val="28"/>
        </w:rPr>
        <w:t>ем</w:t>
      </w:r>
      <w:r w:rsidR="005E7D3E" w:rsidRPr="00417942">
        <w:rPr>
          <w:szCs w:val="28"/>
        </w:rPr>
        <w:t xml:space="preserve"> Правительства Красноярского края № 353-п от 19.06.2018г.</w:t>
      </w:r>
      <w:r w:rsidR="005E7D3E" w:rsidRPr="00417942">
        <w:rPr>
          <w:color w:val="333333"/>
          <w:szCs w:val="28"/>
          <w:shd w:val="clear" w:color="auto" w:fill="FFFFFF"/>
        </w:rPr>
        <w:t xml:space="preserve"> "Об утверждении Порядка обеспечения обучающихся с ограниченными возможностями здоровья, проживающих в интернатах краевых государственных организаций, осуществляющих образовательную деятельность и оказывающих таким обучающимся </w:t>
      </w:r>
      <w:r w:rsidR="005E7D3E" w:rsidRPr="00417942">
        <w:rPr>
          <w:color w:val="333333"/>
          <w:szCs w:val="28"/>
          <w:shd w:val="clear" w:color="auto" w:fill="FFFFFF"/>
        </w:rPr>
        <w:lastRenderedPageBreak/>
        <w:t>психолого-педагогическую, медицинскую и социальную помощь, питанием, мягким и жестким инвентарем"</w:t>
      </w:r>
      <w:r w:rsidR="00FC60DE" w:rsidRPr="00417942">
        <w:rPr>
          <w:color w:val="333333"/>
          <w:szCs w:val="28"/>
          <w:shd w:val="clear" w:color="auto" w:fill="FFFFFF"/>
        </w:rPr>
        <w:t>:</w:t>
      </w:r>
    </w:p>
    <w:p w:rsidR="00417942" w:rsidRPr="00417942" w:rsidRDefault="00293C9F" w:rsidP="00417942">
      <w:pPr>
        <w:pStyle w:val="a5"/>
        <w:numPr>
          <w:ilvl w:val="0"/>
          <w:numId w:val="12"/>
        </w:numPr>
        <w:rPr>
          <w:szCs w:val="28"/>
        </w:rPr>
      </w:pPr>
      <w:r w:rsidRPr="00417942">
        <w:rPr>
          <w:szCs w:val="28"/>
        </w:rPr>
        <w:t>п</w:t>
      </w:r>
      <w:r w:rsidR="005E7D3E" w:rsidRPr="00417942">
        <w:rPr>
          <w:szCs w:val="28"/>
        </w:rPr>
        <w:t>остановлени</w:t>
      </w:r>
      <w:r w:rsidRPr="00417942">
        <w:rPr>
          <w:szCs w:val="28"/>
        </w:rPr>
        <w:t>ем</w:t>
      </w:r>
      <w:r w:rsidR="005E7D3E" w:rsidRPr="00417942">
        <w:rPr>
          <w:szCs w:val="28"/>
        </w:rPr>
        <w:t xml:space="preserve"> Прав</w:t>
      </w:r>
      <w:r w:rsidR="00A916F4">
        <w:rPr>
          <w:szCs w:val="28"/>
        </w:rPr>
        <w:t xml:space="preserve">ительства Красноярского края № </w:t>
      </w:r>
      <w:r w:rsidR="005E7D3E" w:rsidRPr="00417942">
        <w:rPr>
          <w:szCs w:val="28"/>
        </w:rPr>
        <w:t xml:space="preserve">155-п от 05.04.2016г </w:t>
      </w:r>
      <w:r w:rsidR="005E7D3E" w:rsidRPr="00417942">
        <w:rPr>
          <w:color w:val="333333"/>
          <w:szCs w:val="28"/>
          <w:shd w:val="clear" w:color="auto" w:fill="FFFFFF"/>
        </w:rPr>
        <w:t xml:space="preserve">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</w:t>
      </w:r>
      <w:r w:rsidRPr="00417942">
        <w:rPr>
          <w:color w:val="333333"/>
          <w:szCs w:val="28"/>
          <w:shd w:val="clear" w:color="auto" w:fill="FFFFFF"/>
        </w:rPr>
        <w:t>п</w:t>
      </w:r>
      <w:r w:rsidR="00417942" w:rsidRPr="00417942">
        <w:rPr>
          <w:color w:val="333333"/>
          <w:szCs w:val="28"/>
          <w:shd w:val="clear" w:color="auto" w:fill="FFFFFF"/>
        </w:rPr>
        <w:t>орядка ее выплаты";</w:t>
      </w:r>
    </w:p>
    <w:p w:rsidR="00417942" w:rsidRPr="00417942" w:rsidRDefault="00417942" w:rsidP="00417942">
      <w:pPr>
        <w:pStyle w:val="a5"/>
        <w:numPr>
          <w:ilvl w:val="0"/>
          <w:numId w:val="12"/>
        </w:numPr>
        <w:rPr>
          <w:szCs w:val="28"/>
        </w:rPr>
      </w:pPr>
      <w:r w:rsidRPr="00417942">
        <w:rPr>
          <w:color w:val="333333"/>
          <w:szCs w:val="28"/>
          <w:shd w:val="clear" w:color="auto" w:fill="FFFFFF"/>
        </w:rPr>
        <w:t xml:space="preserve">методическими рекомендациями МР2.4.0179-20 "Рекомендации по </w:t>
      </w:r>
      <w:r w:rsidRPr="00417942">
        <w:rPr>
          <w:bCs/>
          <w:color w:val="333333"/>
          <w:szCs w:val="28"/>
          <w:shd w:val="clear" w:color="auto" w:fill="FFFFFF"/>
        </w:rPr>
        <w:t>организации</w:t>
      </w:r>
      <w:r w:rsidRPr="00417942">
        <w:rPr>
          <w:color w:val="333333"/>
          <w:szCs w:val="28"/>
          <w:shd w:val="clear" w:color="auto" w:fill="FFFFFF"/>
        </w:rPr>
        <w:t xml:space="preserve"> </w:t>
      </w:r>
      <w:r w:rsidRPr="00417942">
        <w:rPr>
          <w:bCs/>
          <w:color w:val="333333"/>
          <w:szCs w:val="28"/>
          <w:shd w:val="clear" w:color="auto" w:fill="FFFFFF"/>
        </w:rPr>
        <w:t>питания</w:t>
      </w:r>
      <w:r w:rsidRPr="00417942">
        <w:rPr>
          <w:color w:val="333333"/>
          <w:szCs w:val="28"/>
          <w:shd w:val="clear" w:color="auto" w:fill="FFFFFF"/>
        </w:rPr>
        <w:t xml:space="preserve"> для обучающихся общеобразовательных </w:t>
      </w:r>
      <w:r w:rsidRPr="00417942">
        <w:rPr>
          <w:bCs/>
          <w:color w:val="333333"/>
          <w:szCs w:val="28"/>
          <w:shd w:val="clear" w:color="auto" w:fill="FFFFFF"/>
        </w:rPr>
        <w:t>организаций</w:t>
      </w:r>
      <w:r w:rsidRPr="00417942">
        <w:rPr>
          <w:color w:val="333333"/>
          <w:szCs w:val="28"/>
          <w:shd w:val="clear" w:color="auto" w:fill="FFFFFF"/>
        </w:rPr>
        <w:t>"</w:t>
      </w:r>
      <w:r w:rsidRPr="00417942">
        <w:rPr>
          <w:color w:val="333333"/>
          <w:szCs w:val="28"/>
          <w:shd w:val="clear" w:color="auto" w:fill="FFFFFF"/>
        </w:rPr>
        <w:t>.</w:t>
      </w:r>
    </w:p>
    <w:p w:rsidR="00293C9F" w:rsidRPr="00417942" w:rsidRDefault="00293C9F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</w:p>
    <w:p w:rsidR="00293C9F" w:rsidRPr="00417942" w:rsidRDefault="00293C9F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</w:p>
    <w:p w:rsidR="001824F2" w:rsidRPr="00872F86" w:rsidRDefault="001824F2" w:rsidP="00E45A17">
      <w:pPr>
        <w:tabs>
          <w:tab w:val="left" w:pos="900"/>
          <w:tab w:val="num" w:pos="1440"/>
        </w:tabs>
        <w:jc w:val="both"/>
      </w:pPr>
    </w:p>
    <w:sectPr w:rsidR="001824F2" w:rsidRPr="00872F86" w:rsidSect="00E9388A">
      <w:pgSz w:w="11906" w:h="16838"/>
      <w:pgMar w:top="141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109"/>
    <w:multiLevelType w:val="hybridMultilevel"/>
    <w:tmpl w:val="0372779A"/>
    <w:lvl w:ilvl="0" w:tplc="E0FA653C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189F520E"/>
    <w:multiLevelType w:val="hybridMultilevel"/>
    <w:tmpl w:val="987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33FC"/>
    <w:multiLevelType w:val="hybridMultilevel"/>
    <w:tmpl w:val="F6A60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94C44"/>
    <w:multiLevelType w:val="hybridMultilevel"/>
    <w:tmpl w:val="1304E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615A9"/>
    <w:multiLevelType w:val="multilevel"/>
    <w:tmpl w:val="45403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  <w:i w:val="0"/>
      </w:rPr>
    </w:lvl>
  </w:abstractNum>
  <w:abstractNum w:abstractNumId="5" w15:restartNumberingAfterBreak="0">
    <w:nsid w:val="37711D83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1BE47A4"/>
    <w:multiLevelType w:val="multilevel"/>
    <w:tmpl w:val="4D925F56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484C5FF4"/>
    <w:multiLevelType w:val="singleLevel"/>
    <w:tmpl w:val="9E20C652"/>
    <w:lvl w:ilvl="0">
      <w:start w:val="2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917060"/>
    <w:multiLevelType w:val="singleLevel"/>
    <w:tmpl w:val="A0B4A418"/>
    <w:lvl w:ilvl="0">
      <w:start w:val="1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D30685"/>
    <w:multiLevelType w:val="hybridMultilevel"/>
    <w:tmpl w:val="AAA4E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A90C71"/>
    <w:multiLevelType w:val="hybridMultilevel"/>
    <w:tmpl w:val="1CD45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75E6D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7ED344AA"/>
    <w:multiLevelType w:val="hybridMultilevel"/>
    <w:tmpl w:val="44CEF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2"/>
    <w:rsid w:val="000A4DBF"/>
    <w:rsid w:val="001824F2"/>
    <w:rsid w:val="001943FA"/>
    <w:rsid w:val="002000DE"/>
    <w:rsid w:val="002066DC"/>
    <w:rsid w:val="0027287F"/>
    <w:rsid w:val="00293C9F"/>
    <w:rsid w:val="003D2A14"/>
    <w:rsid w:val="00414293"/>
    <w:rsid w:val="00417942"/>
    <w:rsid w:val="00447562"/>
    <w:rsid w:val="004C2BDA"/>
    <w:rsid w:val="004F041D"/>
    <w:rsid w:val="005E7D3E"/>
    <w:rsid w:val="00613808"/>
    <w:rsid w:val="0066063B"/>
    <w:rsid w:val="006E087D"/>
    <w:rsid w:val="0072348E"/>
    <w:rsid w:val="00872F86"/>
    <w:rsid w:val="00926FC6"/>
    <w:rsid w:val="00932DF7"/>
    <w:rsid w:val="00A362AB"/>
    <w:rsid w:val="00A916F4"/>
    <w:rsid w:val="00AE1B77"/>
    <w:rsid w:val="00B06C5F"/>
    <w:rsid w:val="00C6219B"/>
    <w:rsid w:val="00C63811"/>
    <w:rsid w:val="00E4206B"/>
    <w:rsid w:val="00E45A17"/>
    <w:rsid w:val="00E56A30"/>
    <w:rsid w:val="00E9388A"/>
    <w:rsid w:val="00FB2AB3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00FC-F1AB-4D70-8FA6-A923E7F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24F2"/>
    <w:pPr>
      <w:spacing w:line="288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1824F2"/>
  </w:style>
  <w:style w:type="character" w:customStyle="1" w:styleId="FontStyle14">
    <w:name w:val="Font Style14"/>
    <w:uiPriority w:val="99"/>
    <w:rsid w:val="001824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1824F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182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182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1824F2"/>
    <w:pPr>
      <w:suppressAutoHyphens/>
      <w:autoSpaceDN/>
      <w:adjustRightInd/>
      <w:spacing w:after="120" w:line="48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613808"/>
    <w:pPr>
      <w:ind w:left="720"/>
      <w:contextualSpacing/>
    </w:pPr>
  </w:style>
  <w:style w:type="table" w:styleId="a4">
    <w:name w:val="Table Grid"/>
    <w:basedOn w:val="a1"/>
    <w:uiPriority w:val="59"/>
    <w:rsid w:val="003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7D3E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5E7D3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SMAND</cp:lastModifiedBy>
  <cp:revision>15</cp:revision>
  <cp:lastPrinted>2021-03-17T07:41:00Z</cp:lastPrinted>
  <dcterms:created xsi:type="dcterms:W3CDTF">2021-03-12T05:27:00Z</dcterms:created>
  <dcterms:modified xsi:type="dcterms:W3CDTF">2021-03-17T07:41:00Z</dcterms:modified>
</cp:coreProperties>
</file>